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Adriana Aparecida Piquera Gonçalves Chahud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-12695</wp:posOffset>
                </wp:positionH>
                <wp:positionV relativeFrom="paragraph">
                  <wp:posOffset>330200</wp:posOffset>
                </wp:positionV>
                <wp:extent cx="5400675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-12695</wp:posOffset>
                </wp:positionH>
                <wp:positionV relativeFrom="paragraph">
                  <wp:posOffset>330200</wp:posOffset>
                </wp:positionV>
                <wp:extent cx="540067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6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Rua Luis Basso nº 596 Jardim Itaú Mirim</w:t>
        <w:br w:type="textWrapping"/>
        <w:t xml:space="preserve">Telefone celular: (16) 992225478 e-mail:dricapiquera@hotmail.com</w:t>
        <w:br w:type="textWrapping"/>
        <w:t xml:space="preserve">Idade: 55 anos - Estado Civil: casada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Objetivo: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Exercer atividades como Pedagoga ou estagiária de Psicólogia em escolas ou empresas de Rh , ministrar cursos de capacitação para professores, funcionários, alunos/clientes, exercer atividades na área de Psicologia em recrutamento e seleção como agendamentos, entrevistas, atendimentos e acolhimento a candidatos.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Formação Acadêmica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Superior com 2 formações, e 3 pós-graduação, atualmente cursando a graduação em Psicologia, 6º semestre.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Habilitação Específica de 2º Grau para o Magistério e Pré – Escola –Escola Estadual de 1º e 2º Grau “Bento de Abreu” / 1987.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Curso Superior em Educação Física – Fundação Educacional São Carlos- FESC /1987.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Curso Superior em Pedagogia com habilitação para Magistério e Administração Escolar- Faculdade de Educação e Estudos Sociais de Araraquara- 1991.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Especialização em Supervisão Escolar – Faculdade de Educação São Luís / 2008 e 2009.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Especialização em Psicopedagogia Institucional – Centro Universitário Barão de Mauá de Ribeirão Preto/2013 a 2015.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Especialização em Neurociência na Educação - Faculdade Metropolitana de Ribeirão Preto. 2018/2019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2020/08 - Psicologia: Faculdade Estácio de Ribeirão Preto, primeiro semestre.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2023-Psicologia: Faculdade Estácio de Ribeirão Preto, segundo semestre/ 6º semestre.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Graduação prevista em Psicologia 2º semestre de 2024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br w:type="textWrapping"/>
      </w:r>
    </w:p>
    <w:tbl>
      <w:tblPr>
        <w:tblStyle w:val="Table2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Experiência Profissional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Cargos: Professora, coordenadora pedagógica e diretora escolar, funções: gestão de pessoas e processos).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1985 a 1987- Professora de Educação Física Infantil e Balé nas escolinhas Jean Piaget   e Pequeno Príncipe de Araraquara.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1988 a 1991- Colégio Progresso de Araraquara como assistente e professora de Educação Infantil.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1992 a 1995- COC de Ribeirão Preto como professora de Educação Infantil e professora do curso Semi integral.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1996 a 2001- Colégio Progresso de Araraquara e SESI como professora de Educação Infantil.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1999- SESI Araraquara como professora de Educação Infantil.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2001 a 2020- SESI de Ribeirão Preto como Assistente de Coordenação, Professora de Ensino Fundamental, Diretora de Centro Educacional e Coordenadora Pedagógica de Ensino Fundamental I e II, Ensino Médio e Educação de Jovens e Adultos.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2020- Fui dispensada em junho, por reestruturação da Empresa devido a Pandemia.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12/2021 e 02/22- Assistente de RH, freelance na Eventos RH de Ribeirão Preto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2023 - Assistente em Recrutamento e seleção, empresa Valores Humanos RH em Ribeirão Preto.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Qualificações e Atividades Complementares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Curso de Informática Windows 7, Word 2010, Power Point 2010, 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2011 a 2013, participei do Projeto “Contadores de Histórias” para crianças hospitalizadas, onde atuava semanalmente no GACC de Ribeirão Preto (Grupo de Apoio a crianças com câncer).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28.0" w:type="dxa"/>
              <w:bottom w:w="2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Informações Adicionais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Todas as mudanças de trabalho ocorreram por motivos de casamento e mudança da família para outra cidade.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As mudanças de cargo dentro do SESI ocorreram através de concursos internos.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Tenho disponibilidade e flexibilidade de horários, procuro uma recolocação no mercado trabalho e atuar como Pedagoga e/ou estagiária na área de Psicologia.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Obrigada.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389880</wp:posOffset>
            </wp:positionH>
            <wp:positionV relativeFrom="paragraph">
              <wp:posOffset>39561</wp:posOffset>
            </wp:positionV>
            <wp:extent cx="5010160" cy="2851265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0160" cy="28512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