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2e74b5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4962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2e74b5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4962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2e74b5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e74b5"/>
          <w:sz w:val="40"/>
          <w:szCs w:val="40"/>
          <w:u w:val="none"/>
          <w:shd w:fill="auto" w:val="clear"/>
          <w:vertAlign w:val="baseline"/>
          <w:rtl w:val="0"/>
        </w:rPr>
        <w:t xml:space="preserve">Jenipher de Oliveira Ceryno</w:t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4962"/>
        </w:tabs>
        <w:jc w:val="center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4962"/>
        </w:tabs>
        <w:jc w:val="center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Rua Victor Colucci n• 46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4962"/>
        </w:tabs>
        <w:jc w:val="center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Adelino Simioni </w:t>
      </w:r>
      <w:r w:rsidDel="00000000" w:rsidR="00000000" w:rsidRPr="00000000">
        <w:rPr>
          <w:rFonts w:ascii="Noto Sans Symbols" w:cs="Noto Sans Symbols" w:eastAsia="Noto Sans Symbols" w:hAnsi="Noto Sans Symbols"/>
          <w:sz w:val="22"/>
          <w:szCs w:val="22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Ribeirão Preto </w:t>
      </w:r>
      <w:r w:rsidDel="00000000" w:rsidR="00000000" w:rsidRPr="00000000">
        <w:rPr>
          <w:rFonts w:ascii="Noto Sans Symbols" w:cs="Noto Sans Symbols" w:eastAsia="Noto Sans Symbols" w:hAnsi="Noto Sans Symbols"/>
          <w:sz w:val="22"/>
          <w:szCs w:val="22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São Paulo </w:t>
      </w:r>
      <w:r w:rsidDel="00000000" w:rsidR="00000000" w:rsidRPr="00000000">
        <w:rPr>
          <w:rFonts w:ascii="Noto Sans Symbols" w:cs="Noto Sans Symbols" w:eastAsia="Noto Sans Symbols" w:hAnsi="Noto Sans Symbols"/>
          <w:sz w:val="22"/>
          <w:szCs w:val="22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7071-340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tabs>
          <w:tab w:val="left" w:leader="none" w:pos="4962"/>
        </w:tabs>
        <w:ind w:left="-142" w:firstLine="0"/>
        <w:jc w:val="center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(16) 98114-3953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tabs>
          <w:tab w:val="left" w:leader="none" w:pos="4962"/>
        </w:tabs>
        <w:jc w:val="center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E-mail: Jeni.oliveira527113@gmail.com</w:t>
      </w:r>
    </w:p>
    <w:p w:rsidR="00000000" w:rsidDel="00000000" w:rsidP="00000000" w:rsidRDefault="00000000" w:rsidRPr="00000000" w14:paraId="00000008">
      <w:pPr>
        <w:pageBreakBefore w:val="0"/>
        <w:tabs>
          <w:tab w:val="left" w:leader="none" w:pos="4962"/>
        </w:tabs>
        <w:jc w:val="center"/>
        <w:rPr>
          <w:rFonts w:ascii="Calibri" w:cs="Calibri" w:eastAsia="Calibri" w:hAnsi="Calibri"/>
          <w:sz w:val="22"/>
          <w:szCs w:val="22"/>
          <w:vertAlign w:val="baseline"/>
        </w:rPr>
      </w:pPr>
      <w:hyperlink r:id="rId7">
        <w:r w:rsidDel="00000000" w:rsidR="00000000" w:rsidRPr="00000000">
          <w:rPr>
            <w:rFonts w:ascii="Calibri" w:cs="Calibri" w:eastAsia="Calibri" w:hAnsi="Calibri"/>
            <w:sz w:val="22"/>
            <w:szCs w:val="22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24 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anos </w:t>
      </w:r>
      <w:r w:rsidDel="00000000" w:rsidR="00000000" w:rsidRPr="00000000">
        <w:rPr>
          <w:rFonts w:ascii="Noto Sans Symbols" w:cs="Noto Sans Symbols" w:eastAsia="Noto Sans Symbols" w:hAnsi="Noto Sans Symbols"/>
          <w:sz w:val="22"/>
          <w:szCs w:val="22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Brasileira </w:t>
      </w:r>
      <w:r w:rsidDel="00000000" w:rsidR="00000000" w:rsidRPr="00000000">
        <w:rPr>
          <w:rFonts w:ascii="Noto Sans Symbols" w:cs="Noto Sans Symbols" w:eastAsia="Noto Sans Symbols" w:hAnsi="Noto Sans Symbols"/>
          <w:sz w:val="22"/>
          <w:szCs w:val="22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Casada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2e74b5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Objetivo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Atuar no setor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da Recepção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2e74b5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2e74b5"/>
          <w:sz w:val="28"/>
          <w:szCs w:val="28"/>
          <w:u w:val="single"/>
          <w:shd w:fill="auto" w:val="clear"/>
          <w:vertAlign w:val="baseline"/>
          <w:rtl w:val="0"/>
        </w:rPr>
        <w:t xml:space="preserve">Resumo de Qualificações</w:t>
      </w:r>
    </w:p>
    <w:p w:rsidR="00000000" w:rsidDel="00000000" w:rsidP="00000000" w:rsidRDefault="00000000" w:rsidRPr="00000000" w14:paraId="0000000E">
      <w:pPr>
        <w:pageBreakBefore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357" w:firstLine="0"/>
        <w:jc w:val="both"/>
        <w:rPr>
          <w:rFonts w:ascii="Calibri" w:cs="Calibri" w:eastAsia="Calibri" w:hAnsi="Calibri"/>
          <w:color w:val="2e74b5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Desejo fazer parte do time da empresa oferecendo o melhor. Sou uma pessoa muito dedicada e comprometida com as atribuições que são dadas a mim.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ind w:left="357" w:firstLine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2e74b5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2e74b5"/>
          <w:sz w:val="28"/>
          <w:szCs w:val="28"/>
          <w:u w:val="single"/>
          <w:shd w:fill="auto" w:val="clear"/>
          <w:vertAlign w:val="baseline"/>
          <w:rtl w:val="0"/>
        </w:rPr>
        <w:t xml:space="preserve">Experiência Profissional</w:t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08/2017 a 12/2018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Caixa Economica Federal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Auxílio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em rotinas administrativas.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-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Auxílio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controle de arquivos.</w:t>
      </w:r>
    </w:p>
    <w:p w:rsidR="00000000" w:rsidDel="00000000" w:rsidP="00000000" w:rsidRDefault="00000000" w:rsidRPr="00000000" w14:paraId="00000017">
      <w:pPr>
        <w:pageBreakBefore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               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 - Cadastro de clientes.</w:t>
      </w:r>
    </w:p>
    <w:p w:rsidR="00000000" w:rsidDel="00000000" w:rsidP="00000000" w:rsidRDefault="00000000" w:rsidRPr="00000000" w14:paraId="00000018">
      <w:pPr>
        <w:pageBreakBefore w:val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                    - Atendimento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Telefônico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9">
      <w:pPr>
        <w:pageBreakBefore w:val="0"/>
        <w:ind w:left="357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01/2019 a 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/2019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Plansul – Planejamento e Consultoria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Telefonista.    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- Cobertura de férias.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10/2019 a 11/2019   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Medicamental Distribuidora LTDA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199" w:hanging="360"/>
        <w:jc w:val="left"/>
        <w:rPr>
          <w:rFonts w:ascii="Calibri" w:cs="Calibri" w:eastAsia="Calibri" w:hAnsi="Calibri"/>
          <w:i w:val="1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Estoquista.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12/2019 a 09/2020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  Pagotto - Serviços e Informações LTDA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-199" w:hanging="360"/>
        <w:jc w:val="left"/>
        <w:rPr>
          <w:rFonts w:ascii="Calibri" w:cs="Calibri" w:eastAsia="Calibri" w:hAnsi="Calibri"/>
          <w:i w:val="1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Correspondente caixa.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-199" w:hanging="360"/>
        <w:jc w:val="left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Auxiliar de escritório em geral.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-199" w:hanging="360"/>
        <w:jc w:val="left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Atendimento ao cliente.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-199" w:hanging="360"/>
        <w:jc w:val="left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Cadastro de clientes.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199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-199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04/2021 a 07/2021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PPGJ - assessoria 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cobranças LTDA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-199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199" w:hanging="360"/>
        <w:jc w:val="center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Cobrador interno.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2e74b5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2e74b5"/>
          <w:sz w:val="28"/>
          <w:szCs w:val="28"/>
          <w:u w:val="single"/>
          <w:shd w:fill="auto" w:val="clear"/>
          <w:vertAlign w:val="baseline"/>
          <w:rtl w:val="0"/>
        </w:rPr>
        <w:t xml:space="preserve">Escolaridade</w:t>
      </w:r>
    </w:p>
    <w:p w:rsidR="00000000" w:rsidDel="00000000" w:rsidP="00000000" w:rsidRDefault="00000000" w:rsidRPr="00000000" w14:paraId="0000002B">
      <w:pPr>
        <w:pageBreakBefore w:val="0"/>
        <w:jc w:val="both"/>
        <w:rPr>
          <w:rFonts w:ascii="Calibri" w:cs="Calibri" w:eastAsia="Calibri" w:hAnsi="Calibri"/>
          <w:smallCaps w:val="0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Ensino Médio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Completo.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99" w:firstLine="0"/>
        <w:jc w:val="left"/>
        <w:rPr>
          <w:rFonts w:ascii="Calibri" w:cs="Calibri" w:eastAsia="Calibri" w:hAnsi="Calibri"/>
          <w:b w:val="0"/>
          <w:i w:val="0"/>
          <w:smallCaps w:val="1"/>
          <w:strike w:val="0"/>
          <w:color w:val="00468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7" w:orient="portrait"/>
      <w:pgMar w:bottom="1134" w:top="1134" w:left="85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Cambr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after="160" w:line="259" w:lineRule="auto"/>
      <w:rPr>
        <w:rFonts w:ascii="Cambria" w:cs="Cambria" w:eastAsia="Cambria" w:hAnsi="Cambria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color="b1c0cd" w:space="6" w:sz="4" w:val="single"/>
        <w:left w:color="ffffff" w:space="4" w:sz="4" w:val="single"/>
      </w:pBdr>
      <w:ind w:left="-360" w:right="-360" w:firstLine="0"/>
      <w:jc w:val="center"/>
      <w:rPr>
        <w:rFonts w:ascii="Cambria" w:cs="Cambria" w:eastAsia="Cambria" w:hAnsi="Cambria"/>
        <w:color w:val="595959"/>
        <w:sz w:val="16"/>
        <w:szCs w:val="16"/>
        <w:vertAlign w:val="baseline"/>
      </w:rPr>
    </w:pPr>
    <w:r w:rsidDel="00000000" w:rsidR="00000000" w:rsidRPr="00000000">
      <w:rPr>
        <w:rFonts w:ascii="Cambria" w:cs="Cambria" w:eastAsia="Cambria" w:hAnsi="Cambria"/>
        <w:color w:val="595959"/>
        <w:sz w:val="16"/>
        <w:szCs w:val="16"/>
        <w:vertAlign w:val="baseline"/>
        <w:rtl w:val="0"/>
      </w:rPr>
      <w:t xml:space="preserve">http://modelodecurriculogratis.com.br</w:t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lima.ilson@ig.com.br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O3Q5+rdNen53ClMgHxSq7PRn1g==">CgMxLjA4AHIhMWl4V1FZcTV5VGZTSE1BZTdjcnA4UnVKSkZpRFduYWtk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