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70" w:rsidRDefault="00D40E70" w:rsidP="00D40E70">
      <w:pPr>
        <w:pStyle w:val="paragraph"/>
        <w:spacing w:before="0" w:beforeAutospacing="0" w:after="0" w:afterAutospacing="0"/>
        <w:ind w:left="1410" w:firstLine="705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gency FB" w:hAnsi="Agency FB" w:cs="Segoe UI"/>
          <w:sz w:val="72"/>
          <w:szCs w:val="72"/>
        </w:rPr>
        <w:t>Patricia</w:t>
      </w:r>
      <w:proofErr w:type="spellEnd"/>
      <w:r>
        <w:rPr>
          <w:rStyle w:val="normaltextrun"/>
          <w:rFonts w:ascii="Agency FB" w:hAnsi="Agency FB" w:cs="Segoe UI"/>
          <w:sz w:val="72"/>
          <w:szCs w:val="72"/>
        </w:rPr>
        <w:t xml:space="preserve"> E R </w:t>
      </w:r>
      <w:proofErr w:type="spellStart"/>
      <w:r>
        <w:rPr>
          <w:rStyle w:val="normaltextrun"/>
          <w:rFonts w:ascii="Agency FB" w:hAnsi="Agency FB" w:cs="Segoe UI"/>
          <w:sz w:val="72"/>
          <w:szCs w:val="72"/>
        </w:rPr>
        <w:t>Castillo</w:t>
      </w:r>
      <w:proofErr w:type="spellEnd"/>
      <w:r>
        <w:rPr>
          <w:rStyle w:val="eop"/>
          <w:rFonts w:ascii="Agency FB" w:hAnsi="Agency FB" w:cs="Segoe UI"/>
          <w:sz w:val="72"/>
          <w:szCs w:val="72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 xml:space="preserve">Rua Jose de Alencar, nº 642 – Casa </w:t>
      </w: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2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>      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 xml:space="preserve">Campos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Eliseos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  </w:t>
      </w: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CEP: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>14080-360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Ribeirão Preto/SP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 </w:t>
      </w: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Email: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>paticastillo963@gmail.com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 Cel.: (16) 99213-9567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Objetivo</w:t>
      </w:r>
      <w:r>
        <w:rPr>
          <w:rStyle w:val="normaltextrun"/>
          <w:rFonts w:ascii="Agency FB" w:hAnsi="Agency FB" w:cs="Segoe UI"/>
          <w:sz w:val="36"/>
          <w:szCs w:val="36"/>
        </w:rPr>
        <w:t>: Analista de faturamento, Auxiliar administrativo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Histórico profissional: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 Hospital São Paulo –  Setembro 2007 até Setembro 2021.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Cargos ocupados na empresa</w:t>
      </w:r>
      <w:r>
        <w:rPr>
          <w:rStyle w:val="normaltextrun"/>
          <w:rFonts w:ascii="Agency FB" w:hAnsi="Agency FB" w:cs="Segoe UI"/>
          <w:sz w:val="36"/>
          <w:szCs w:val="36"/>
        </w:rPr>
        <w:t xml:space="preserve">: • Faturista júnior, Pleno. Sênior e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Master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>: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Atribuições do cargo</w:t>
      </w:r>
      <w:r>
        <w:rPr>
          <w:rStyle w:val="normaltextrun"/>
          <w:rFonts w:ascii="Agency FB" w:hAnsi="Agency FB" w:cs="Segoe UI"/>
          <w:sz w:val="36"/>
          <w:szCs w:val="36"/>
        </w:rPr>
        <w:t xml:space="preserve">: Auditoria e Faturamento de contas médicas, dos convênios,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Apas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Cabesp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Cassi,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Economus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Fund. Cesp, Saúde Caixa,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Sassom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Omint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Life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Saude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Sermed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 Saúde,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Allianz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 xml:space="preserve">, e outros, envio de arquivo XML, via portal próprio do convênio ou portal </w:t>
      </w:r>
      <w:proofErr w:type="spellStart"/>
      <w:r>
        <w:rPr>
          <w:rStyle w:val="normaltextrun"/>
          <w:rFonts w:ascii="Agency FB" w:hAnsi="Agency FB" w:cs="Segoe UI"/>
          <w:sz w:val="36"/>
          <w:szCs w:val="36"/>
        </w:rPr>
        <w:t>Orizon</w:t>
      </w:r>
      <w:proofErr w:type="spellEnd"/>
      <w:r>
        <w:rPr>
          <w:rStyle w:val="normaltextrun"/>
          <w:rFonts w:ascii="Agency FB" w:hAnsi="Agency FB" w:cs="Segoe UI"/>
          <w:sz w:val="36"/>
          <w:szCs w:val="36"/>
        </w:rPr>
        <w:t>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 xml:space="preserve">Fácil manuseio de tabelas AMB, TUSS, CBHPM, TGA e outros convênios, recursos de </w:t>
      </w: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Glosas ,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 xml:space="preserve"> cálculo e cobrança de Honorários Médicos,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Repasse e pagamento de Honorários Médicos, emissão de notas fiscais.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Hospital São Lucas – 1998 até 2006.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Faturamento e analista de contas médicas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Hospital São Francisco - 1994 até 1998.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Faturamento e auxiliar de farmácia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Formação: Ensino Médio Completo</w:t>
      </w:r>
      <w:r>
        <w:rPr>
          <w:rStyle w:val="normaltextrun"/>
          <w:rFonts w:ascii="Agency FB" w:hAnsi="Agency FB" w:cs="Segoe UI"/>
          <w:sz w:val="36"/>
          <w:szCs w:val="36"/>
        </w:rPr>
        <w:t>,  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conclusão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 xml:space="preserve"> em 1978. Chile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b/>
          <w:bCs/>
          <w:sz w:val="36"/>
          <w:szCs w:val="36"/>
        </w:rPr>
        <w:t>Informações complementares</w:t>
      </w:r>
      <w:r>
        <w:rPr>
          <w:rStyle w:val="normaltextrun"/>
          <w:rFonts w:ascii="Agency FB" w:hAnsi="Agency FB" w:cs="Segoe UI"/>
          <w:sz w:val="36"/>
          <w:szCs w:val="36"/>
        </w:rPr>
        <w:t xml:space="preserve">. Conhecimento em Pacote Office Disponibilidade de horário e habilidades em rotinas administrativas. Habilidade com contas, planilhas, análise de indicadores, rápido aprendizado e bom relacionamento em equipe. </w:t>
      </w:r>
      <w:proofErr w:type="gramStart"/>
      <w:r>
        <w:rPr>
          <w:rStyle w:val="normaltextrun"/>
          <w:rFonts w:ascii="Agency FB" w:hAnsi="Agency FB" w:cs="Segoe UI"/>
          <w:sz w:val="36"/>
          <w:szCs w:val="36"/>
        </w:rPr>
        <w:t>Possuo,</w:t>
      </w:r>
      <w:proofErr w:type="gramEnd"/>
      <w:r>
        <w:rPr>
          <w:rStyle w:val="normaltextrun"/>
          <w:rFonts w:ascii="Agency FB" w:hAnsi="Agency FB" w:cs="Segoe UI"/>
          <w:sz w:val="36"/>
          <w:szCs w:val="36"/>
        </w:rPr>
        <w:t xml:space="preserve"> pontualidade, comprometimento com o serviço a ser desempenhado e com a empresa.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D40E70" w:rsidRDefault="00D40E70" w:rsidP="00D40E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gency FB" w:hAnsi="Agency FB" w:cs="Segoe UI"/>
          <w:sz w:val="36"/>
          <w:szCs w:val="36"/>
        </w:rPr>
        <w:t>E muita vontade de trabalhar.</w:t>
      </w:r>
      <w:r>
        <w:rPr>
          <w:rStyle w:val="eop"/>
          <w:rFonts w:ascii="Agency FB" w:hAnsi="Agency FB" w:cs="Segoe UI"/>
          <w:sz w:val="36"/>
          <w:szCs w:val="36"/>
        </w:rPr>
        <w:t> </w:t>
      </w:r>
    </w:p>
    <w:p w:rsidR="00296F44" w:rsidRDefault="00296F44"/>
    <w:sectPr w:rsidR="00296F44" w:rsidSect="00296F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E70"/>
    <w:rsid w:val="00296F44"/>
    <w:rsid w:val="00D4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4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4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40E70"/>
  </w:style>
  <w:style w:type="character" w:customStyle="1" w:styleId="eop">
    <w:name w:val="eop"/>
    <w:basedOn w:val="Fontepargpadro"/>
    <w:rsid w:val="00D40E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Suporte</dc:creator>
  <cp:lastModifiedBy>Suporte</cp:lastModifiedBy>
  <cp:revision>1</cp:revision>
  <dcterms:created xsi:type="dcterms:W3CDTF">2023-05-25T15:32:00Z</dcterms:created>
  <dcterms:modified xsi:type="dcterms:W3CDTF">2023-05-25T15:34:00Z</dcterms:modified>
</cp:coreProperties>
</file>