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993" w:right="-994" w:firstLine="0"/>
        <w:jc w:val="center"/>
        <w:rPr>
          <w:b w:val="1"/>
          <w:sz w:val="52"/>
          <w:szCs w:val="52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52"/>
          <w:szCs w:val="52"/>
          <w:rtl w:val="0"/>
        </w:rPr>
        <w:t xml:space="preserve">Silvana Aparecida Bufallo de Souza</w:t>
      </w:r>
    </w:p>
    <w:p w:rsidR="00000000" w:rsidDel="00000000" w:rsidP="00000000" w:rsidRDefault="00000000" w:rsidRPr="00000000" w14:paraId="00000002">
      <w:pPr>
        <w:ind w:left="-993" w:right="-994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Rua José Maria Seixas, 255</w:t>
      </w:r>
    </w:p>
    <w:p w:rsidR="00000000" w:rsidDel="00000000" w:rsidP="00000000" w:rsidRDefault="00000000" w:rsidRPr="00000000" w14:paraId="00000003">
      <w:pPr>
        <w:ind w:left="-993" w:right="-994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Jardim Paiva - Ribeirão Preto- SP</w:t>
      </w:r>
    </w:p>
    <w:p w:rsidR="00000000" w:rsidDel="00000000" w:rsidP="00000000" w:rsidRDefault="00000000" w:rsidRPr="00000000" w14:paraId="00000004">
      <w:pPr>
        <w:ind w:left="-993" w:right="-994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CEP: 14056-896</w:t>
      </w:r>
    </w:p>
    <w:p w:rsidR="00000000" w:rsidDel="00000000" w:rsidP="00000000" w:rsidRDefault="00000000" w:rsidRPr="00000000" w14:paraId="00000005">
      <w:pPr>
        <w:ind w:left="-993" w:right="-994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Telefone: (16) 99158-4465</w:t>
      </w:r>
    </w:p>
    <w:p w:rsidR="00000000" w:rsidDel="00000000" w:rsidP="00000000" w:rsidRDefault="00000000" w:rsidRPr="00000000" w14:paraId="00000006">
      <w:pPr>
        <w:ind w:left="-993" w:right="-994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e-mail: </w:t>
      </w:r>
      <w:hyperlink r:id="rId6">
        <w:r w:rsidDel="00000000" w:rsidR="00000000" w:rsidRPr="00000000">
          <w:rPr>
            <w:rFonts w:ascii="Arial" w:cs="Arial" w:eastAsia="Arial" w:hAnsi="Arial"/>
            <w:color w:val="0563c1"/>
            <w:sz w:val="24"/>
            <w:szCs w:val="24"/>
            <w:u w:val="single"/>
            <w:rtl w:val="0"/>
          </w:rPr>
          <w:t xml:space="preserve">silsami@hotmail.com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-993" w:right="-994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Casada, 52 anos </w:t>
      </w:r>
    </w:p>
    <w:p w:rsidR="00000000" w:rsidDel="00000000" w:rsidP="00000000" w:rsidRDefault="00000000" w:rsidRPr="00000000" w14:paraId="00000008">
      <w:pPr>
        <w:ind w:left="-993" w:right="-994" w:firstLine="0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FORMAÇÃO ACADEMICA                                                                                  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993" w:right="-994" w:hanging="360.000000000000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Auxiliar de enfermagem com COREN ativo – Enfermagem – Colégio Projeção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-993" w:right="-994" w:hanging="360.000000000000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Técnica de enfermagem – Enfermagem – Colégio Projeção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993" w:right="-994" w:firstLine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u w:val="single"/>
          <w:rtl w:val="0"/>
        </w:rPr>
        <w:t xml:space="preserve">QUALIFICAÇÕES  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                                                                                              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993" w:right="-994" w:hanging="360.000000000000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Conhecimento e habilidades em técnicas de enfermagem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993" w:right="-994" w:hanging="360.000000000000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Habilidade no cuidado com idosos; acamados; sondas.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993" w:right="-994" w:hanging="360.000000000000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Habilidade com atendimento ao cliente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993" w:right="-994" w:hanging="360.000000000000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Rotinas hospitalar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-993" w:right="-994" w:hanging="360.000000000000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Acolhimento ao paciente </w:t>
      </w:r>
    </w:p>
    <w:p w:rsidR="00000000" w:rsidDel="00000000" w:rsidP="00000000" w:rsidRDefault="00000000" w:rsidRPr="00000000" w14:paraId="00000011">
      <w:pPr>
        <w:ind w:left="-993" w:right="-994" w:firstLine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HISTÓRICO PROFISSIONAL   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spacing w:line="240" w:lineRule="auto"/>
        <w:ind w:left="-993" w:right="-994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Empresa: Casa do Vovô</w:t>
      </w:r>
    </w:p>
    <w:p w:rsidR="00000000" w:rsidDel="00000000" w:rsidP="00000000" w:rsidRDefault="00000000" w:rsidRPr="00000000" w14:paraId="00000013">
      <w:pPr>
        <w:spacing w:line="240" w:lineRule="auto"/>
        <w:ind w:left="-993" w:right="-994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Período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: Outubro 2001 a Agosto de 2012</w:t>
      </w:r>
    </w:p>
    <w:p w:rsidR="00000000" w:rsidDel="00000000" w:rsidP="00000000" w:rsidRDefault="00000000" w:rsidRPr="00000000" w14:paraId="00000014">
      <w:pPr>
        <w:spacing w:line="240" w:lineRule="auto"/>
        <w:ind w:left="-993" w:right="-994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Cargo: Auxiliar de enfermagem e Encarregada: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Cuidado com idosos, administração de medicação, verificação de sinais vitais, auxilio com alimentação, cuidados com curativos, organização de setores (enfermagem, cozinha e lavanderia) </w:t>
      </w:r>
    </w:p>
    <w:p w:rsidR="00000000" w:rsidDel="00000000" w:rsidP="00000000" w:rsidRDefault="00000000" w:rsidRPr="00000000" w14:paraId="00000015">
      <w:pPr>
        <w:spacing w:line="240" w:lineRule="auto"/>
        <w:ind w:left="-993" w:right="-994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Empresa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Antony Anderson da Silva ME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line="240" w:lineRule="auto"/>
        <w:ind w:left="-993" w:right="-994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Período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: Fevereiro de 2013 a fevereiro de 2014 </w:t>
      </w:r>
    </w:p>
    <w:p w:rsidR="00000000" w:rsidDel="00000000" w:rsidP="00000000" w:rsidRDefault="00000000" w:rsidRPr="00000000" w14:paraId="00000017">
      <w:pPr>
        <w:spacing w:line="240" w:lineRule="auto"/>
        <w:ind w:left="-993" w:right="-994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Cargo: Auxiliar de enfermagem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: Administração de medicação, cuidados com idosos, banhos no leito, curativos, cuidados com sondas e alimentação.</w:t>
      </w:r>
    </w:p>
    <w:p w:rsidR="00000000" w:rsidDel="00000000" w:rsidP="00000000" w:rsidRDefault="00000000" w:rsidRPr="00000000" w14:paraId="00000018">
      <w:pPr>
        <w:spacing w:line="240" w:lineRule="auto"/>
        <w:ind w:left="-993" w:right="-994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Empresa: São Francisco Sistema de Saúde </w:t>
      </w:r>
    </w:p>
    <w:p w:rsidR="00000000" w:rsidDel="00000000" w:rsidP="00000000" w:rsidRDefault="00000000" w:rsidRPr="00000000" w14:paraId="00000019">
      <w:pPr>
        <w:spacing w:line="240" w:lineRule="auto"/>
        <w:ind w:left="-993" w:right="-994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Hospital São Francisco Ribeirão Preto</w:t>
      </w:r>
    </w:p>
    <w:p w:rsidR="00000000" w:rsidDel="00000000" w:rsidP="00000000" w:rsidRDefault="00000000" w:rsidRPr="00000000" w14:paraId="0000001A">
      <w:pPr>
        <w:spacing w:line="240" w:lineRule="auto"/>
        <w:ind w:left="-993" w:right="-994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Período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: julho 2014 até o presente momento </w:t>
      </w:r>
    </w:p>
    <w:p w:rsidR="00000000" w:rsidDel="00000000" w:rsidP="00000000" w:rsidRDefault="00000000" w:rsidRPr="00000000" w14:paraId="0000001B">
      <w:pPr>
        <w:spacing w:line="240" w:lineRule="auto"/>
        <w:ind w:left="-993" w:right="-994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Cargo: Auxiliar de Enfermagem: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Funções atribuídas ao cargo de auxiliar de enfermagem hospitalar; cuidados com pré e pós operatório; cuidados voltados a paciente de geriatria; rotinas hospitalares, administração de medicação, limpeza concorrente, organização de setor ,coleta de exames de laboratório.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silsami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