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F0BE" w14:textId="77777777" w:rsidR="00D73A69" w:rsidRDefault="00364BF4">
      <w:pPr>
        <w:spacing w:after="0"/>
      </w:pPr>
      <w:r>
        <w:rPr>
          <w:rFonts w:cs="Calibri"/>
          <w:b/>
          <w:color w:val="2F3A3F"/>
          <w:sz w:val="40"/>
        </w:rPr>
        <w:t xml:space="preserve">Gabriela Santo Zuccatti  </w:t>
      </w:r>
    </w:p>
    <w:p w14:paraId="05A49B11" w14:textId="77777777" w:rsidR="00D73A69" w:rsidRDefault="00364BF4">
      <w:pPr>
        <w:spacing w:after="1"/>
        <w:ind w:left="-5" w:hanging="10"/>
      </w:pPr>
      <w:r>
        <w:rPr>
          <w:rFonts w:cs="Calibri"/>
          <w:color w:val="2F3A3F"/>
          <w:sz w:val="20"/>
        </w:rPr>
        <w:t xml:space="preserve">Solteira. </w:t>
      </w:r>
    </w:p>
    <w:p w14:paraId="16DDA030" w14:textId="77777777" w:rsidR="00D73A69" w:rsidRDefault="00364BF4">
      <w:pPr>
        <w:spacing w:after="1"/>
        <w:ind w:left="-5" w:hanging="10"/>
      </w:pPr>
      <w:r>
        <w:rPr>
          <w:rFonts w:cs="Calibri"/>
          <w:color w:val="2F3A3F"/>
          <w:sz w:val="20"/>
        </w:rPr>
        <w:t xml:space="preserve">Celular/ WhatsApp: </w:t>
      </w:r>
      <w:r>
        <w:rPr>
          <w:rFonts w:cs="Calibri"/>
          <w:sz w:val="20"/>
        </w:rPr>
        <w:t>(16)993834744</w:t>
      </w:r>
      <w:r>
        <w:rPr>
          <w:rFonts w:cs="Calibri"/>
          <w:color w:val="2F3A3F"/>
          <w:sz w:val="20"/>
        </w:rPr>
        <w:t xml:space="preserve"> </w:t>
      </w:r>
    </w:p>
    <w:p w14:paraId="4F571014" w14:textId="77777777" w:rsidR="00D73A69" w:rsidRDefault="00364BF4">
      <w:pPr>
        <w:spacing w:after="1"/>
        <w:ind w:left="-5" w:hanging="10"/>
      </w:pPr>
      <w:r>
        <w:rPr>
          <w:rFonts w:cs="Calibri"/>
          <w:color w:val="2F3A3F"/>
          <w:sz w:val="20"/>
        </w:rPr>
        <w:t xml:space="preserve">Ribeirão Preto / São Paulo </w:t>
      </w:r>
    </w:p>
    <w:p w14:paraId="5A10A369" w14:textId="77777777" w:rsidR="00D73A69" w:rsidRDefault="00364BF4">
      <w:pPr>
        <w:spacing w:after="1"/>
        <w:ind w:left="-5" w:hanging="10"/>
      </w:pPr>
      <w:r>
        <w:rPr>
          <w:rFonts w:cs="Calibri"/>
          <w:color w:val="2F3A3F"/>
          <w:sz w:val="20"/>
        </w:rPr>
        <w:t xml:space="preserve">Joaquim da Silva 109  - Planalto verde </w:t>
      </w:r>
    </w:p>
    <w:p w14:paraId="4B59CC4F" w14:textId="77777777" w:rsidR="00D73A69" w:rsidRDefault="00364BF4">
      <w:pPr>
        <w:spacing w:after="37"/>
        <w:ind w:left="-5" w:hanging="10"/>
      </w:pPr>
      <w:r>
        <w:rPr>
          <w:rFonts w:cs="Calibri"/>
          <w:color w:val="2F3A3F"/>
          <w:sz w:val="20"/>
        </w:rPr>
        <w:t xml:space="preserve">Email: gabrielaszuccatti@gmail.com </w:t>
      </w:r>
    </w:p>
    <w:p w14:paraId="4EFFD262" w14:textId="77777777" w:rsidR="00D73A69" w:rsidRDefault="00364BF4">
      <w:pPr>
        <w:pStyle w:val="Ttulo1"/>
      </w:pPr>
      <w:r>
        <w:t xml:space="preserve">Formação </w:t>
      </w:r>
    </w:p>
    <w:p w14:paraId="4736D1B8" w14:textId="77777777" w:rsidR="00D73A69" w:rsidRDefault="00364BF4">
      <w:pPr>
        <w:spacing w:after="0"/>
      </w:pPr>
      <w:r>
        <w:rPr>
          <w:rFonts w:cs="Calibri"/>
          <w:b/>
          <w:sz w:val="20"/>
        </w:rPr>
        <w:t xml:space="preserve"> </w:t>
      </w:r>
    </w:p>
    <w:p w14:paraId="1D184AB3" w14:textId="606A1E97" w:rsidR="00D73A69" w:rsidRDefault="00364BF4">
      <w:pPr>
        <w:spacing w:after="3"/>
        <w:ind w:left="-5" w:right="1927" w:hanging="10"/>
        <w:rPr>
          <w:rFonts w:cs="Calibri"/>
          <w:sz w:val="20"/>
        </w:rPr>
      </w:pPr>
      <w:r>
        <w:rPr>
          <w:rFonts w:cs="Calibri"/>
          <w:sz w:val="20"/>
        </w:rPr>
        <w:t xml:space="preserve">Ensino  médio completo </w:t>
      </w:r>
    </w:p>
    <w:p w14:paraId="47F67A1C" w14:textId="4FB45311" w:rsidR="00D73A69" w:rsidRPr="00146568" w:rsidRDefault="002D3690" w:rsidP="002D3690">
      <w:pPr>
        <w:spacing w:after="3"/>
        <w:ind w:left="-5" w:right="1927" w:hanging="10"/>
        <w:rPr>
          <w:sz w:val="16"/>
          <w:szCs w:val="16"/>
        </w:rPr>
      </w:pPr>
      <w:r>
        <w:rPr>
          <w:rFonts w:cs="Calibri"/>
          <w:sz w:val="20"/>
        </w:rPr>
        <w:t xml:space="preserve">Escola estadual </w:t>
      </w:r>
      <w:r w:rsidR="00146568">
        <w:rPr>
          <w:rFonts w:cs="Calibri"/>
          <w:sz w:val="20"/>
        </w:rPr>
        <w:t>–</w:t>
      </w:r>
      <w:r>
        <w:rPr>
          <w:rFonts w:cs="Calibri"/>
          <w:sz w:val="20"/>
        </w:rPr>
        <w:t xml:space="preserve"> </w:t>
      </w:r>
      <w:r w:rsidR="00146568">
        <w:rPr>
          <w:rFonts w:cs="Calibri"/>
          <w:sz w:val="20"/>
        </w:rPr>
        <w:t xml:space="preserve">Prof Sebastião Fernandes Palma </w:t>
      </w:r>
    </w:p>
    <w:p w14:paraId="55B77024" w14:textId="77777777" w:rsidR="00D73A69" w:rsidRDefault="00364BF4">
      <w:pPr>
        <w:pStyle w:val="Ttulo2"/>
      </w:pPr>
      <w:r>
        <w:t xml:space="preserve">Histórico profissional </w:t>
      </w:r>
    </w:p>
    <w:p w14:paraId="79560B76" w14:textId="77777777" w:rsidR="00D73A69" w:rsidRDefault="00364BF4">
      <w:pPr>
        <w:spacing w:after="0"/>
      </w:pPr>
      <w:r>
        <w:rPr>
          <w:rFonts w:cs="Calibri"/>
          <w:sz w:val="20"/>
        </w:rPr>
        <w:t xml:space="preserve"> </w:t>
      </w:r>
    </w:p>
    <w:p w14:paraId="7502ADC4" w14:textId="77777777" w:rsidR="00D73A69" w:rsidRDefault="00364BF4">
      <w:pPr>
        <w:pStyle w:val="Ttulo3"/>
        <w:ind w:left="-5"/>
      </w:pPr>
      <w:r>
        <w:t xml:space="preserve">Laranja Cor Modas </w:t>
      </w:r>
    </w:p>
    <w:p w14:paraId="02D13ACF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Cargo: Vendedora </w:t>
      </w:r>
    </w:p>
    <w:p w14:paraId="2FC9BB64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Período 11/18 – 09/23  </w:t>
      </w:r>
    </w:p>
    <w:p w14:paraId="6926BAE7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Principal atividades: Realiza atendimento a clientes, negocia preço, prazo, condições de  pagamento e descontos da venda, orienta quanto às especificações dos produtos e/ou  serviços. Controla os pedidos dos clientes, qualidade dos produtos e prazo de entrega  estabelecido. </w:t>
      </w:r>
    </w:p>
    <w:p w14:paraId="0DDD1D04" w14:textId="77777777" w:rsidR="00D73A69" w:rsidRDefault="00364BF4">
      <w:pPr>
        <w:spacing w:after="1"/>
      </w:pPr>
      <w:r>
        <w:rPr>
          <w:rFonts w:cs="Calibri"/>
          <w:sz w:val="20"/>
        </w:rPr>
        <w:t xml:space="preserve"> </w:t>
      </w:r>
    </w:p>
    <w:p w14:paraId="76AEE7E9" w14:textId="77777777" w:rsidR="00D73A69" w:rsidRDefault="00364BF4">
      <w:pPr>
        <w:pStyle w:val="Ttulo3"/>
        <w:ind w:left="-5"/>
      </w:pPr>
      <w:r>
        <w:t xml:space="preserve">GLOBAL CANA - SOLUÇÕES ENTOMOLÓGICAS LTDA </w:t>
      </w:r>
    </w:p>
    <w:p w14:paraId="2F03BE19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Cargo : Auxiliar Administrativo  </w:t>
      </w:r>
    </w:p>
    <w:p w14:paraId="3DA08080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11/09 – atualmente  </w:t>
      </w:r>
    </w:p>
    <w:p w14:paraId="516E89E9" w14:textId="77777777" w:rsidR="00D73A69" w:rsidRDefault="00364BF4">
      <w:pPr>
        <w:numPr>
          <w:ilvl w:val="0"/>
          <w:numId w:val="1"/>
        </w:numPr>
        <w:spacing w:after="1"/>
        <w:ind w:hanging="145"/>
      </w:pPr>
      <w:r>
        <w:rPr>
          <w:rFonts w:cs="Calibri"/>
          <w:sz w:val="20"/>
        </w:rPr>
        <w:t xml:space="preserve">Atendimento telefônico e presencial; </w:t>
      </w:r>
    </w:p>
    <w:p w14:paraId="18ADA090" w14:textId="77777777" w:rsidR="00D73A69" w:rsidRDefault="00364BF4">
      <w:pPr>
        <w:numPr>
          <w:ilvl w:val="0"/>
          <w:numId w:val="1"/>
        </w:numPr>
        <w:spacing w:after="1"/>
        <w:ind w:hanging="145"/>
      </w:pPr>
      <w:r>
        <w:rPr>
          <w:rFonts w:cs="Calibri"/>
          <w:sz w:val="20"/>
        </w:rPr>
        <w:t xml:space="preserve">Organização de arquivos; </w:t>
      </w:r>
    </w:p>
    <w:p w14:paraId="57F583E3" w14:textId="77777777" w:rsidR="00D73A69" w:rsidRDefault="00364BF4">
      <w:pPr>
        <w:numPr>
          <w:ilvl w:val="0"/>
          <w:numId w:val="1"/>
        </w:numPr>
        <w:spacing w:after="3"/>
        <w:ind w:hanging="145"/>
      </w:pPr>
      <w:r>
        <w:rPr>
          <w:rFonts w:cs="Calibri"/>
          <w:sz w:val="20"/>
        </w:rPr>
        <w:t xml:space="preserve">Recepção e envio de documentos; </w:t>
      </w:r>
    </w:p>
    <w:p w14:paraId="00D17190" w14:textId="77777777" w:rsidR="00D73A69" w:rsidRDefault="00364BF4">
      <w:pPr>
        <w:numPr>
          <w:ilvl w:val="0"/>
          <w:numId w:val="1"/>
        </w:numPr>
        <w:spacing w:after="1"/>
        <w:ind w:hanging="145"/>
      </w:pPr>
      <w:r>
        <w:rPr>
          <w:rFonts w:cs="Calibri"/>
          <w:sz w:val="20"/>
        </w:rPr>
        <w:t xml:space="preserve">Criação de planilhas </w:t>
      </w:r>
    </w:p>
    <w:p w14:paraId="7DFE4978" w14:textId="77777777" w:rsidR="00D73A69" w:rsidRDefault="00364BF4">
      <w:pPr>
        <w:numPr>
          <w:ilvl w:val="0"/>
          <w:numId w:val="1"/>
        </w:numPr>
        <w:spacing w:after="1"/>
        <w:ind w:hanging="145"/>
      </w:pPr>
      <w:r>
        <w:rPr>
          <w:rFonts w:cs="Calibri"/>
          <w:sz w:val="20"/>
        </w:rPr>
        <w:t xml:space="preserve">Verificação da entrada e saída de correspondências; </w:t>
      </w:r>
    </w:p>
    <w:p w14:paraId="1F558E96" w14:textId="77777777" w:rsidR="00D73A69" w:rsidRDefault="00364BF4">
      <w:pPr>
        <w:numPr>
          <w:ilvl w:val="0"/>
          <w:numId w:val="1"/>
        </w:numPr>
        <w:spacing w:after="1"/>
        <w:ind w:hanging="145"/>
      </w:pPr>
      <w:r>
        <w:rPr>
          <w:rFonts w:cs="Calibri"/>
          <w:sz w:val="20"/>
        </w:rPr>
        <w:t xml:space="preserve">Auxílio aos assistentes, analistas e supervisores nas atividades propostas </w:t>
      </w:r>
    </w:p>
    <w:p w14:paraId="304BD773" w14:textId="77777777" w:rsidR="00D73A69" w:rsidRDefault="00364BF4">
      <w:pPr>
        <w:spacing w:after="1"/>
      </w:pPr>
      <w:r>
        <w:rPr>
          <w:rFonts w:cs="Calibri"/>
          <w:sz w:val="20"/>
        </w:rPr>
        <w:t xml:space="preserve"> </w:t>
      </w:r>
    </w:p>
    <w:p w14:paraId="68953124" w14:textId="77777777" w:rsidR="00D73A69" w:rsidRDefault="00364BF4">
      <w:pPr>
        <w:pStyle w:val="Ttulo3"/>
        <w:ind w:left="-5"/>
      </w:pPr>
      <w:r>
        <w:t>HABILIDADES</w:t>
      </w:r>
      <w:r>
        <w:rPr>
          <w:b w:val="0"/>
        </w:rPr>
        <w:t xml:space="preserve">  </w:t>
      </w:r>
    </w:p>
    <w:p w14:paraId="3E8B0E2A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Fácil adaptação </w:t>
      </w:r>
    </w:p>
    <w:p w14:paraId="77AB4429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Ótimo relacionamento interpessoal </w:t>
      </w:r>
    </w:p>
    <w:p w14:paraId="0062D01C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Proativo </w:t>
      </w:r>
    </w:p>
    <w:p w14:paraId="69D67558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Comunicativo </w:t>
      </w:r>
    </w:p>
    <w:p w14:paraId="6360B37E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Flexível </w:t>
      </w:r>
    </w:p>
    <w:p w14:paraId="0FD2E109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Dinâmico </w:t>
      </w:r>
    </w:p>
    <w:p w14:paraId="280FDE34" w14:textId="77777777" w:rsidR="00D73A69" w:rsidRDefault="00364BF4">
      <w:pPr>
        <w:spacing w:after="3"/>
        <w:ind w:left="-5" w:right="1927" w:hanging="10"/>
      </w:pPr>
      <w:r>
        <w:rPr>
          <w:rFonts w:cs="Calibri"/>
          <w:sz w:val="20"/>
        </w:rPr>
        <w:t xml:space="preserve">Resolução de problemas </w:t>
      </w:r>
    </w:p>
    <w:sectPr w:rsidR="00D73A69">
      <w:pgSz w:w="11905" w:h="16840"/>
      <w:pgMar w:top="1440" w:right="1440" w:bottom="1440" w:left="7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02C73"/>
    <w:multiLevelType w:val="hybridMultilevel"/>
    <w:tmpl w:val="FFFFFFFF"/>
    <w:lvl w:ilvl="0" w:tplc="FB78E862">
      <w:start w:val="1"/>
      <w:numFmt w:val="bullet"/>
      <w:lvlText w:val="•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B8BE0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12813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A4B3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C026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884D4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08C6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FAC95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22BCA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5416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A69"/>
    <w:rsid w:val="00146568"/>
    <w:rsid w:val="002D3690"/>
    <w:rsid w:val="00364BF4"/>
    <w:rsid w:val="00774611"/>
    <w:rsid w:val="00D7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E7EBB0"/>
  <w15:docId w15:val="{5F80141F-8126-3741-A07C-94379269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0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2F3A3F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1"/>
      <w:ind w:left="10" w:hanging="10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000000"/>
      <w:sz w:val="20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4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2F3A3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Administrativo Distrinox</dc:creator>
  <cp:keywords/>
  <cp:lastModifiedBy>993834744g@gmail.com</cp:lastModifiedBy>
  <cp:revision>2</cp:revision>
  <dcterms:created xsi:type="dcterms:W3CDTF">2023-11-06T23:11:00Z</dcterms:created>
  <dcterms:modified xsi:type="dcterms:W3CDTF">2023-11-06T23:11:00Z</dcterms:modified>
</cp:coreProperties>
</file>